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E9" w:rsidRPr="009A42E9" w:rsidRDefault="009A42E9" w:rsidP="009A42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9A42E9">
        <w:rPr>
          <w:rFonts w:ascii="Times New Roman" w:hAnsi="Times New Roman" w:cs="Times New Roman"/>
          <w:sz w:val="24"/>
          <w:szCs w:val="24"/>
        </w:rPr>
        <w:t>Приложение №</w:t>
      </w:r>
      <w:r w:rsidRPr="009A42E9">
        <w:rPr>
          <w:rFonts w:ascii="Times New Roman" w:hAnsi="Times New Roman" w:cs="Times New Roman"/>
          <w:sz w:val="24"/>
          <w:szCs w:val="24"/>
        </w:rPr>
        <w:t>2</w:t>
      </w:r>
      <w:r w:rsidRPr="009A4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2E9" w:rsidRPr="009A42E9" w:rsidRDefault="009A42E9" w:rsidP="009A42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9A42E9" w:rsidRPr="009A42E9" w:rsidRDefault="009A42E9" w:rsidP="009A42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9A42E9" w:rsidRPr="009A42E9" w:rsidRDefault="009A42E9" w:rsidP="009A42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9A42E9" w:rsidRPr="009A42E9" w:rsidRDefault="009A42E9" w:rsidP="009A42E9">
      <w:pPr>
        <w:jc w:val="right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>по РК №1 от 14</w:t>
      </w:r>
      <w:r w:rsidRPr="009A42E9">
        <w:rPr>
          <w:rFonts w:ascii="Times New Roman" w:hAnsi="Times New Roman" w:cs="Times New Roman"/>
          <w:i/>
          <w:sz w:val="24"/>
          <w:szCs w:val="24"/>
        </w:rPr>
        <w:t>.</w:t>
      </w:r>
      <w:r w:rsidRPr="009A42E9">
        <w:rPr>
          <w:rFonts w:ascii="Times New Roman" w:hAnsi="Times New Roman" w:cs="Times New Roman"/>
          <w:sz w:val="24"/>
          <w:szCs w:val="24"/>
        </w:rPr>
        <w:t>02.2024</w:t>
      </w:r>
    </w:p>
    <w:p w:rsidR="009A42E9" w:rsidRPr="009A42E9" w:rsidRDefault="009A42E9" w:rsidP="002251B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1BD" w:rsidRPr="009A42E9" w:rsidRDefault="002251BD" w:rsidP="002251B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2E9">
        <w:rPr>
          <w:rFonts w:ascii="Times New Roman" w:hAnsi="Times New Roman" w:cs="Times New Roman"/>
          <w:b/>
          <w:sz w:val="24"/>
          <w:szCs w:val="24"/>
        </w:rPr>
        <w:t>Изменения налогового законодательства в части представления уведомлений об исчисленных суммах налогов, авансовых платежей по налогам, сборов, страховых взносов</w:t>
      </w:r>
    </w:p>
    <w:p w:rsidR="009A42E9" w:rsidRPr="009A42E9" w:rsidRDefault="009A42E9" w:rsidP="002251B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5BC" w:rsidRPr="009A42E9" w:rsidRDefault="00CE6B2C" w:rsidP="00CE6B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>1.</w:t>
      </w:r>
      <w:r w:rsidR="009A42E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6175BC" w:rsidRPr="009A42E9">
        <w:rPr>
          <w:rFonts w:ascii="Times New Roman" w:hAnsi="Times New Roman" w:cs="Times New Roman"/>
          <w:sz w:val="24"/>
          <w:szCs w:val="24"/>
        </w:rPr>
        <w:t>С 01.01.2024 закончился переходный период, в течени</w:t>
      </w:r>
      <w:r w:rsidRPr="009A42E9">
        <w:rPr>
          <w:rFonts w:ascii="Times New Roman" w:hAnsi="Times New Roman" w:cs="Times New Roman"/>
          <w:sz w:val="24"/>
          <w:szCs w:val="24"/>
        </w:rPr>
        <w:t>е</w:t>
      </w:r>
      <w:r w:rsidR="006175BC" w:rsidRPr="009A42E9">
        <w:rPr>
          <w:rFonts w:ascii="Times New Roman" w:hAnsi="Times New Roman" w:cs="Times New Roman"/>
          <w:sz w:val="24"/>
          <w:szCs w:val="24"/>
        </w:rPr>
        <w:t xml:space="preserve"> которого производилось формирование уведомлений н</w:t>
      </w:r>
      <w:r w:rsidRPr="009A42E9">
        <w:rPr>
          <w:rFonts w:ascii="Times New Roman" w:hAnsi="Times New Roman" w:cs="Times New Roman"/>
          <w:sz w:val="24"/>
          <w:szCs w:val="24"/>
        </w:rPr>
        <w:t>а основании платежных поручений</w:t>
      </w:r>
      <w:r w:rsidR="006175BC" w:rsidRPr="009A42E9">
        <w:rPr>
          <w:rFonts w:ascii="Times New Roman" w:hAnsi="Times New Roman" w:cs="Times New Roman"/>
          <w:sz w:val="24"/>
          <w:szCs w:val="24"/>
        </w:rPr>
        <w:t xml:space="preserve"> на перевод денежных сре</w:t>
      </w:r>
      <w:proofErr w:type="gramStart"/>
      <w:r w:rsidR="006175BC" w:rsidRPr="009A42E9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="006175BC" w:rsidRPr="009A42E9">
        <w:rPr>
          <w:rFonts w:ascii="Times New Roman" w:hAnsi="Times New Roman" w:cs="Times New Roman"/>
          <w:sz w:val="24"/>
          <w:szCs w:val="24"/>
        </w:rPr>
        <w:t>ет уплаты налогов, сборов, авансовых платежей по налогам, страховых взносов.</w:t>
      </w:r>
    </w:p>
    <w:p w:rsidR="006175BC" w:rsidRPr="009A42E9" w:rsidRDefault="006175BC" w:rsidP="00CE6B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 xml:space="preserve">Все </w:t>
      </w:r>
      <w:r w:rsidR="00CE6B2C" w:rsidRPr="009A42E9">
        <w:rPr>
          <w:rFonts w:ascii="Times New Roman" w:hAnsi="Times New Roman" w:cs="Times New Roman"/>
          <w:sz w:val="24"/>
          <w:szCs w:val="24"/>
        </w:rPr>
        <w:t>налогоплательщики и налоговые агенты</w:t>
      </w:r>
      <w:r w:rsidRPr="009A42E9">
        <w:rPr>
          <w:rFonts w:ascii="Times New Roman" w:hAnsi="Times New Roman" w:cs="Times New Roman"/>
          <w:sz w:val="24"/>
          <w:szCs w:val="24"/>
        </w:rPr>
        <w:t xml:space="preserve"> по тем налогам, по которым установлена обязанность представления уведомлений</w:t>
      </w:r>
      <w:r w:rsidR="00CE6B2C" w:rsidRPr="009A42E9">
        <w:rPr>
          <w:rFonts w:ascii="Times New Roman" w:hAnsi="Times New Roman" w:cs="Times New Roman"/>
          <w:sz w:val="24"/>
          <w:szCs w:val="24"/>
        </w:rPr>
        <w:t xml:space="preserve"> об исчисленных суммах налогов, авансовых платежей по налогам, сборов, страховых взносов</w:t>
      </w:r>
      <w:r w:rsidRPr="009A42E9">
        <w:rPr>
          <w:rFonts w:ascii="Times New Roman" w:hAnsi="Times New Roman" w:cs="Times New Roman"/>
          <w:sz w:val="24"/>
          <w:szCs w:val="24"/>
        </w:rPr>
        <w:t xml:space="preserve"> </w:t>
      </w:r>
      <w:r w:rsidR="00CE6B2C" w:rsidRPr="009A42E9">
        <w:rPr>
          <w:rFonts w:ascii="Times New Roman" w:hAnsi="Times New Roman" w:cs="Times New Roman"/>
          <w:sz w:val="24"/>
          <w:szCs w:val="24"/>
        </w:rPr>
        <w:t xml:space="preserve">(далее уведомления) </w:t>
      </w:r>
      <w:r w:rsidRPr="009A42E9">
        <w:rPr>
          <w:rFonts w:ascii="Times New Roman" w:hAnsi="Times New Roman" w:cs="Times New Roman"/>
          <w:sz w:val="24"/>
          <w:szCs w:val="24"/>
        </w:rPr>
        <w:t>обязаны эти уведомления представлять.</w:t>
      </w:r>
    </w:p>
    <w:p w:rsidR="00CE6B2C" w:rsidRPr="009A42E9" w:rsidRDefault="00CE6B2C" w:rsidP="00CE6B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B2C" w:rsidRPr="009A42E9" w:rsidRDefault="006175BC" w:rsidP="00CE6B2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A42E9">
        <w:rPr>
          <w:rFonts w:ascii="Times New Roman" w:hAnsi="Times New Roman" w:cs="Times New Roman"/>
          <w:b w:val="0"/>
          <w:sz w:val="24"/>
          <w:szCs w:val="24"/>
        </w:rPr>
        <w:t>2.</w:t>
      </w:r>
      <w:r w:rsidR="00CE6B2C" w:rsidRPr="009A42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2790" w:rsidRPr="009A42E9">
        <w:rPr>
          <w:rFonts w:ascii="Times New Roman" w:hAnsi="Times New Roman" w:cs="Times New Roman"/>
          <w:b w:val="0"/>
          <w:sz w:val="24"/>
          <w:szCs w:val="24"/>
        </w:rPr>
        <w:t>Федеральны</w:t>
      </w:r>
      <w:r w:rsidR="00CE6B2C" w:rsidRPr="009A42E9">
        <w:rPr>
          <w:rFonts w:ascii="Times New Roman" w:hAnsi="Times New Roman" w:cs="Times New Roman"/>
          <w:b w:val="0"/>
          <w:sz w:val="24"/>
          <w:szCs w:val="24"/>
        </w:rPr>
        <w:t>м</w:t>
      </w:r>
      <w:r w:rsidR="001F2790" w:rsidRPr="009A42E9">
        <w:rPr>
          <w:rFonts w:ascii="Times New Roman" w:hAnsi="Times New Roman" w:cs="Times New Roman"/>
          <w:b w:val="0"/>
          <w:sz w:val="24"/>
          <w:szCs w:val="24"/>
        </w:rPr>
        <w:t xml:space="preserve"> закон</w:t>
      </w:r>
      <w:r w:rsidR="00CE6B2C" w:rsidRPr="009A42E9">
        <w:rPr>
          <w:rFonts w:ascii="Times New Roman" w:hAnsi="Times New Roman" w:cs="Times New Roman"/>
          <w:b w:val="0"/>
          <w:sz w:val="24"/>
          <w:szCs w:val="24"/>
        </w:rPr>
        <w:t>ом</w:t>
      </w:r>
      <w:r w:rsidR="001F2790" w:rsidRPr="009A42E9">
        <w:rPr>
          <w:rFonts w:ascii="Times New Roman" w:hAnsi="Times New Roman" w:cs="Times New Roman"/>
          <w:b w:val="0"/>
          <w:sz w:val="24"/>
          <w:szCs w:val="24"/>
        </w:rPr>
        <w:t xml:space="preserve"> N 539-ФЗ </w:t>
      </w:r>
      <w:r w:rsidR="008067F5" w:rsidRPr="009A42E9">
        <w:rPr>
          <w:rFonts w:ascii="Times New Roman" w:hAnsi="Times New Roman" w:cs="Times New Roman"/>
          <w:b w:val="0"/>
          <w:sz w:val="24"/>
          <w:szCs w:val="24"/>
        </w:rPr>
        <w:t>от</w:t>
      </w:r>
      <w:r w:rsidR="001F2790" w:rsidRPr="009A42E9">
        <w:rPr>
          <w:rFonts w:ascii="Times New Roman" w:hAnsi="Times New Roman" w:cs="Times New Roman"/>
          <w:b w:val="0"/>
          <w:sz w:val="24"/>
          <w:szCs w:val="24"/>
        </w:rPr>
        <w:t xml:space="preserve"> 27.11.2023 </w:t>
      </w:r>
      <w:r w:rsidR="00CE6B2C" w:rsidRPr="009A42E9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</w:t>
      </w:r>
      <w:proofErr w:type="gramStart"/>
      <w:r w:rsidR="00CE6B2C" w:rsidRPr="009A42E9">
        <w:rPr>
          <w:rFonts w:ascii="Times New Roman" w:hAnsi="Times New Roman" w:cs="Times New Roman"/>
          <w:b w:val="0"/>
          <w:sz w:val="24"/>
          <w:szCs w:val="24"/>
        </w:rPr>
        <w:t>утратившими</w:t>
      </w:r>
      <w:proofErr w:type="gramEnd"/>
      <w:r w:rsidR="00CE6B2C" w:rsidRPr="009A42E9">
        <w:rPr>
          <w:rFonts w:ascii="Times New Roman" w:hAnsi="Times New Roman" w:cs="Times New Roman"/>
          <w:b w:val="0"/>
          <w:sz w:val="24"/>
          <w:szCs w:val="24"/>
        </w:rPr>
        <w:t xml:space="preserve"> силу отдельных положений законодательных актов Российской Федерации» внесены изменения в порядок представления уведомлений по налогу на доходы физических лиц.</w:t>
      </w:r>
    </w:p>
    <w:p w:rsidR="001F2790" w:rsidRPr="009A42E9" w:rsidRDefault="001F2790" w:rsidP="00CE6B2C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882" w:rsidRPr="009A42E9" w:rsidRDefault="00DC0882" w:rsidP="00CE6B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 xml:space="preserve">Организации и индивидуальные предприниматели, исполняющие обязанности налогового агента по </w:t>
      </w:r>
      <w:r w:rsidR="00711EA4" w:rsidRPr="009A42E9">
        <w:rPr>
          <w:rFonts w:ascii="Times New Roman" w:hAnsi="Times New Roman" w:cs="Times New Roman"/>
          <w:sz w:val="24"/>
          <w:szCs w:val="24"/>
        </w:rPr>
        <w:t>НДФЛ</w:t>
      </w:r>
      <w:r w:rsidRPr="009A42E9">
        <w:rPr>
          <w:rFonts w:ascii="Times New Roman" w:hAnsi="Times New Roman" w:cs="Times New Roman"/>
          <w:sz w:val="24"/>
          <w:szCs w:val="24"/>
        </w:rPr>
        <w:t xml:space="preserve">, </w:t>
      </w:r>
      <w:r w:rsidR="00711EA4" w:rsidRPr="009A42E9">
        <w:rPr>
          <w:rFonts w:ascii="Times New Roman" w:hAnsi="Times New Roman" w:cs="Times New Roman"/>
          <w:sz w:val="24"/>
          <w:szCs w:val="24"/>
        </w:rPr>
        <w:t>представляют</w:t>
      </w:r>
      <w:r w:rsidRPr="009A42E9">
        <w:rPr>
          <w:rFonts w:ascii="Times New Roman" w:hAnsi="Times New Roman" w:cs="Times New Roman"/>
          <w:sz w:val="24"/>
          <w:szCs w:val="24"/>
        </w:rPr>
        <w:t xml:space="preserve"> уведомлении об исчисленных суммах налогов, авансовых платежей по налогам, сборов, страховых взносо</w:t>
      </w:r>
      <w:r w:rsidR="00711EA4" w:rsidRPr="009A42E9">
        <w:rPr>
          <w:rFonts w:ascii="Times New Roman" w:hAnsi="Times New Roman" w:cs="Times New Roman"/>
          <w:sz w:val="24"/>
          <w:szCs w:val="24"/>
        </w:rPr>
        <w:t xml:space="preserve">в </w:t>
      </w:r>
      <w:r w:rsidR="00CE6B2C" w:rsidRPr="009A42E9">
        <w:rPr>
          <w:rFonts w:ascii="Times New Roman" w:hAnsi="Times New Roman" w:cs="Times New Roman"/>
          <w:sz w:val="24"/>
          <w:szCs w:val="24"/>
        </w:rPr>
        <w:t xml:space="preserve">и перечисляют платежи в счет уплаты данного налога </w:t>
      </w:r>
      <w:r w:rsidR="00711EA4" w:rsidRPr="009A42E9">
        <w:rPr>
          <w:rFonts w:ascii="Times New Roman" w:hAnsi="Times New Roman" w:cs="Times New Roman"/>
          <w:sz w:val="24"/>
          <w:szCs w:val="24"/>
        </w:rPr>
        <w:t>в следующие сроки</w:t>
      </w:r>
      <w:r w:rsidR="00CE6B2C" w:rsidRPr="009A42E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343"/>
        <w:gridCol w:w="3475"/>
        <w:gridCol w:w="2929"/>
      </w:tblGrid>
      <w:tr w:rsidR="006175BC" w:rsidRPr="009A42E9" w:rsidTr="006175BC">
        <w:tc>
          <w:tcPr>
            <w:tcW w:w="3343" w:type="dxa"/>
          </w:tcPr>
          <w:p w:rsidR="006175BC" w:rsidRPr="009A42E9" w:rsidRDefault="006175BC" w:rsidP="006175BC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В отношении сумм НДФЛ, исчисленных и удержанных налоговыми агентами за период</w:t>
            </w:r>
          </w:p>
        </w:tc>
        <w:tc>
          <w:tcPr>
            <w:tcW w:w="3475" w:type="dxa"/>
          </w:tcPr>
          <w:p w:rsidR="006175BC" w:rsidRPr="009A42E9" w:rsidRDefault="008067F5" w:rsidP="008067F5">
            <w:pPr>
              <w:pStyle w:val="ConsPlusNormal"/>
              <w:spacing w:before="22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представления у</w:t>
            </w:r>
            <w:r w:rsidR="006175BC"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ведомлени</w:t>
            </w:r>
            <w:r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6175BC"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по НДФЛ</w:t>
            </w:r>
          </w:p>
        </w:tc>
        <w:tc>
          <w:tcPr>
            <w:tcW w:w="2929" w:type="dxa"/>
          </w:tcPr>
          <w:p w:rsidR="006175BC" w:rsidRPr="009A42E9" w:rsidRDefault="008067F5" w:rsidP="008067F5">
            <w:pPr>
              <w:pStyle w:val="ConsPlusNormal"/>
              <w:spacing w:before="22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Сроки у</w:t>
            </w:r>
            <w:r w:rsidR="006175BC"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плат</w:t>
            </w:r>
            <w:r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>ы НДФЛ</w:t>
            </w:r>
            <w:r w:rsidR="006175BC" w:rsidRPr="009A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175BC" w:rsidRPr="009A42E9" w:rsidTr="006175BC">
        <w:tc>
          <w:tcPr>
            <w:tcW w:w="3343" w:type="dxa"/>
          </w:tcPr>
          <w:p w:rsidR="006175BC" w:rsidRPr="009A42E9" w:rsidRDefault="006175BC" w:rsidP="00DC0882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с 1-го по 22-е число текущего месяца</w:t>
            </w:r>
          </w:p>
        </w:tc>
        <w:tc>
          <w:tcPr>
            <w:tcW w:w="3475" w:type="dxa"/>
          </w:tcPr>
          <w:p w:rsidR="006175BC" w:rsidRPr="009A42E9" w:rsidRDefault="006175BC" w:rsidP="00DC0882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Не позднее 25 числа текущего месяца</w:t>
            </w:r>
          </w:p>
        </w:tc>
        <w:tc>
          <w:tcPr>
            <w:tcW w:w="2929" w:type="dxa"/>
          </w:tcPr>
          <w:p w:rsidR="006175BC" w:rsidRPr="009A42E9" w:rsidRDefault="006175BC" w:rsidP="006E090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Не позднее 28 числа текущего месяца</w:t>
            </w:r>
          </w:p>
        </w:tc>
      </w:tr>
      <w:tr w:rsidR="006175BC" w:rsidRPr="009A42E9" w:rsidTr="006175BC">
        <w:tc>
          <w:tcPr>
            <w:tcW w:w="3343" w:type="dxa"/>
          </w:tcPr>
          <w:p w:rsidR="006175BC" w:rsidRPr="009A42E9" w:rsidRDefault="006175BC" w:rsidP="00DC0882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с 23-го числа по последнее число текущего месяца</w:t>
            </w:r>
          </w:p>
        </w:tc>
        <w:tc>
          <w:tcPr>
            <w:tcW w:w="3475" w:type="dxa"/>
          </w:tcPr>
          <w:p w:rsidR="006175BC" w:rsidRPr="009A42E9" w:rsidRDefault="006175BC" w:rsidP="00DC0882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не позднее 3-го числа следующего месяца</w:t>
            </w:r>
          </w:p>
        </w:tc>
        <w:tc>
          <w:tcPr>
            <w:tcW w:w="2929" w:type="dxa"/>
          </w:tcPr>
          <w:p w:rsidR="006175BC" w:rsidRPr="009A42E9" w:rsidRDefault="006175BC" w:rsidP="006E090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не позднее 5-го числа следующего месяца</w:t>
            </w:r>
          </w:p>
        </w:tc>
      </w:tr>
      <w:tr w:rsidR="006175BC" w:rsidRPr="009A42E9" w:rsidTr="006175BC">
        <w:tc>
          <w:tcPr>
            <w:tcW w:w="3343" w:type="dxa"/>
          </w:tcPr>
          <w:p w:rsidR="006175BC" w:rsidRPr="009A42E9" w:rsidRDefault="006175BC" w:rsidP="00DC0882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за период с 23 декабря по 31 декабря</w:t>
            </w:r>
          </w:p>
        </w:tc>
        <w:tc>
          <w:tcPr>
            <w:tcW w:w="3475" w:type="dxa"/>
          </w:tcPr>
          <w:p w:rsidR="006175BC" w:rsidRPr="009A42E9" w:rsidRDefault="006175BC" w:rsidP="00DC0882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не позднее последнего рабочего дня календарного года</w:t>
            </w:r>
          </w:p>
        </w:tc>
        <w:tc>
          <w:tcPr>
            <w:tcW w:w="2929" w:type="dxa"/>
          </w:tcPr>
          <w:p w:rsidR="006175BC" w:rsidRPr="009A42E9" w:rsidRDefault="006175BC" w:rsidP="006E090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9">
              <w:rPr>
                <w:rFonts w:ascii="Times New Roman" w:hAnsi="Times New Roman" w:cs="Times New Roman"/>
                <w:sz w:val="24"/>
                <w:szCs w:val="24"/>
              </w:rPr>
              <w:t>не позднее последнего рабочего дня календарного года</w:t>
            </w:r>
          </w:p>
        </w:tc>
      </w:tr>
    </w:tbl>
    <w:p w:rsidR="006175BC" w:rsidRPr="009A42E9" w:rsidRDefault="00542552" w:rsidP="00DC0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>3</w:t>
      </w:r>
      <w:r w:rsidR="006175BC" w:rsidRPr="009A42E9">
        <w:rPr>
          <w:rFonts w:ascii="Times New Roman" w:hAnsi="Times New Roman" w:cs="Times New Roman"/>
          <w:sz w:val="24"/>
          <w:szCs w:val="24"/>
        </w:rPr>
        <w:t xml:space="preserve">. </w:t>
      </w:r>
      <w:r w:rsidRPr="009A42E9">
        <w:rPr>
          <w:rFonts w:ascii="Times New Roman" w:hAnsi="Times New Roman" w:cs="Times New Roman"/>
          <w:sz w:val="24"/>
          <w:szCs w:val="24"/>
        </w:rPr>
        <w:t>С 01.01.2024 и</w:t>
      </w:r>
      <w:r w:rsidR="006175BC" w:rsidRPr="009A42E9">
        <w:rPr>
          <w:rFonts w:ascii="Times New Roman" w:hAnsi="Times New Roman" w:cs="Times New Roman"/>
          <w:sz w:val="24"/>
          <w:szCs w:val="24"/>
        </w:rPr>
        <w:t>зменились коды отчетных периодов по НДФЛ</w:t>
      </w:r>
      <w:r w:rsidR="00792725" w:rsidRPr="009A42E9">
        <w:rPr>
          <w:rFonts w:ascii="Times New Roman" w:hAnsi="Times New Roman" w:cs="Times New Roman"/>
          <w:sz w:val="24"/>
          <w:szCs w:val="24"/>
        </w:rPr>
        <w:t>,</w:t>
      </w:r>
      <w:r w:rsidR="006175BC" w:rsidRPr="009A42E9">
        <w:rPr>
          <w:rFonts w:ascii="Times New Roman" w:hAnsi="Times New Roman" w:cs="Times New Roman"/>
          <w:sz w:val="24"/>
          <w:szCs w:val="24"/>
        </w:rPr>
        <w:t xml:space="preserve"> указываемых в уведомлениях</w:t>
      </w:r>
      <w:r w:rsidRPr="009A42E9">
        <w:rPr>
          <w:rFonts w:ascii="Times New Roman" w:hAnsi="Times New Roman" w:cs="Times New Roman"/>
          <w:sz w:val="24"/>
          <w:szCs w:val="24"/>
        </w:rPr>
        <w:t xml:space="preserve"> организациями и индивидуальными предпринимателями, исполняющими обязанности налогового агента по НДФЛ</w:t>
      </w:r>
      <w:r w:rsidR="00287851" w:rsidRPr="009A42E9">
        <w:rPr>
          <w:rFonts w:ascii="Times New Roman" w:hAnsi="Times New Roman" w:cs="Times New Roman"/>
          <w:sz w:val="24"/>
          <w:szCs w:val="24"/>
        </w:rPr>
        <w:t xml:space="preserve"> (таблица с кодами отчетных периодов по НДФЛ, страховым взносам, налогу на имущество организаций, транспортному и земельному налогам, уплачиваемых организациями, УСН прилагается).</w:t>
      </w:r>
    </w:p>
    <w:p w:rsidR="00542552" w:rsidRPr="009A42E9" w:rsidRDefault="00E90501" w:rsidP="00DC0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sz w:val="24"/>
          <w:szCs w:val="24"/>
        </w:rPr>
        <w:t xml:space="preserve">Поскольку НДФЛ - это основной доходный источник местных бюджетов, бюджета </w:t>
      </w:r>
      <w:r w:rsidRPr="009A42E9">
        <w:rPr>
          <w:rFonts w:ascii="Times New Roman" w:hAnsi="Times New Roman" w:cs="Times New Roman"/>
          <w:sz w:val="24"/>
          <w:szCs w:val="24"/>
        </w:rPr>
        <w:lastRenderedPageBreak/>
        <w:t>Республики Карелия, то представление уведомлений по НДФЛ в установленные сроки является чрезвычайно важным условием своевременного и ритмичного поступлений в указанные бюджеты.</w:t>
      </w:r>
    </w:p>
    <w:p w:rsidR="00650FB0" w:rsidRPr="009A42E9" w:rsidRDefault="00650FB0" w:rsidP="00870F7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0F7D" w:rsidRPr="009A42E9" w:rsidRDefault="006175BC" w:rsidP="00870F7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A42E9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proofErr w:type="gramStart"/>
      <w:r w:rsidR="00287851" w:rsidRPr="009A42E9">
        <w:rPr>
          <w:rFonts w:ascii="Times New Roman" w:hAnsi="Times New Roman" w:cs="Times New Roman"/>
          <w:b w:val="0"/>
          <w:sz w:val="24"/>
          <w:szCs w:val="24"/>
        </w:rPr>
        <w:t xml:space="preserve">В постановление правительства Российской Федерации от 29 марта 2023 г. </w:t>
      </w:r>
      <w:r w:rsidR="00E90501" w:rsidRPr="009A42E9">
        <w:rPr>
          <w:rFonts w:ascii="Times New Roman" w:hAnsi="Times New Roman" w:cs="Times New Roman"/>
          <w:b w:val="0"/>
          <w:sz w:val="24"/>
          <w:szCs w:val="24"/>
        </w:rPr>
        <w:t>№</w:t>
      </w:r>
      <w:r w:rsidR="00287851" w:rsidRPr="009A42E9">
        <w:rPr>
          <w:rFonts w:ascii="Times New Roman" w:hAnsi="Times New Roman" w:cs="Times New Roman"/>
          <w:b w:val="0"/>
          <w:sz w:val="24"/>
          <w:szCs w:val="24"/>
        </w:rPr>
        <w:t xml:space="preserve"> 500 «О мерах по урегулированию задолженности по уплате налогов, сборов, страховых взносов, пеней, штрафов, процентов, установленных Налоговым кодексом </w:t>
      </w:r>
      <w:r w:rsidR="00870F7D" w:rsidRPr="009A42E9">
        <w:rPr>
          <w:rFonts w:ascii="Times New Roman" w:hAnsi="Times New Roman" w:cs="Times New Roman"/>
          <w:b w:val="0"/>
          <w:sz w:val="24"/>
          <w:szCs w:val="24"/>
        </w:rPr>
        <w:t>Р</w:t>
      </w:r>
      <w:r w:rsidR="00287851" w:rsidRPr="009A42E9">
        <w:rPr>
          <w:rFonts w:ascii="Times New Roman" w:hAnsi="Times New Roman" w:cs="Times New Roman"/>
          <w:b w:val="0"/>
          <w:sz w:val="24"/>
          <w:szCs w:val="24"/>
        </w:rPr>
        <w:t xml:space="preserve">оссийской </w:t>
      </w:r>
      <w:r w:rsidR="00870F7D" w:rsidRPr="009A42E9">
        <w:rPr>
          <w:rFonts w:ascii="Times New Roman" w:hAnsi="Times New Roman" w:cs="Times New Roman"/>
          <w:b w:val="0"/>
          <w:sz w:val="24"/>
          <w:szCs w:val="24"/>
        </w:rPr>
        <w:t>Ф</w:t>
      </w:r>
      <w:r w:rsidR="00287851" w:rsidRPr="009A42E9">
        <w:rPr>
          <w:rFonts w:ascii="Times New Roman" w:hAnsi="Times New Roman" w:cs="Times New Roman"/>
          <w:b w:val="0"/>
          <w:sz w:val="24"/>
          <w:szCs w:val="24"/>
        </w:rPr>
        <w:t>едерации, в 2023 и 2024 годах</w:t>
      </w:r>
      <w:r w:rsidR="00870F7D" w:rsidRPr="009A42E9">
        <w:rPr>
          <w:rFonts w:ascii="Times New Roman" w:hAnsi="Times New Roman" w:cs="Times New Roman"/>
          <w:b w:val="0"/>
          <w:sz w:val="24"/>
          <w:szCs w:val="24"/>
        </w:rPr>
        <w:t>» внесены изменения, в соответствии с которыми д</w:t>
      </w:r>
      <w:r w:rsidRPr="009A42E9">
        <w:rPr>
          <w:rFonts w:ascii="Times New Roman" w:hAnsi="Times New Roman" w:cs="Times New Roman"/>
          <w:b w:val="0"/>
          <w:sz w:val="24"/>
          <w:szCs w:val="24"/>
        </w:rPr>
        <w:t>о 31.12.2024 продлен срок, в течени</w:t>
      </w:r>
      <w:r w:rsidR="00287851" w:rsidRPr="009A42E9">
        <w:rPr>
          <w:rFonts w:ascii="Times New Roman" w:hAnsi="Times New Roman" w:cs="Times New Roman"/>
          <w:b w:val="0"/>
          <w:sz w:val="24"/>
          <w:szCs w:val="24"/>
        </w:rPr>
        <w:t>е</w:t>
      </w:r>
      <w:r w:rsidRPr="009A42E9">
        <w:rPr>
          <w:rFonts w:ascii="Times New Roman" w:hAnsi="Times New Roman" w:cs="Times New Roman"/>
          <w:b w:val="0"/>
          <w:sz w:val="24"/>
          <w:szCs w:val="24"/>
        </w:rPr>
        <w:t xml:space="preserve"> которого не будут начисляться пени, если НП допустил ошибки при формировании уведомлений об</w:t>
      </w:r>
      <w:proofErr w:type="gramEnd"/>
      <w:r w:rsidRPr="009A42E9">
        <w:rPr>
          <w:rFonts w:ascii="Times New Roman" w:hAnsi="Times New Roman" w:cs="Times New Roman"/>
          <w:b w:val="0"/>
          <w:sz w:val="24"/>
          <w:szCs w:val="24"/>
        </w:rPr>
        <w:t xml:space="preserve"> исчисленных </w:t>
      </w:r>
      <w:proofErr w:type="gramStart"/>
      <w:r w:rsidRPr="009A42E9">
        <w:rPr>
          <w:rFonts w:ascii="Times New Roman" w:hAnsi="Times New Roman" w:cs="Times New Roman"/>
          <w:b w:val="0"/>
          <w:sz w:val="24"/>
          <w:szCs w:val="24"/>
        </w:rPr>
        <w:t>налогах</w:t>
      </w:r>
      <w:proofErr w:type="gramEnd"/>
      <w:r w:rsidRPr="009A42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70F7D" w:rsidRPr="009A42E9" w:rsidRDefault="006175BC" w:rsidP="00870F7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A42E9">
        <w:rPr>
          <w:rFonts w:ascii="Times New Roman" w:hAnsi="Times New Roman" w:cs="Times New Roman"/>
          <w:b w:val="0"/>
          <w:sz w:val="24"/>
          <w:szCs w:val="24"/>
        </w:rPr>
        <w:t>Важное условие на налоговом счете долж</w:t>
      </w:r>
      <w:r w:rsidR="00593015" w:rsidRPr="009A42E9">
        <w:rPr>
          <w:rFonts w:ascii="Times New Roman" w:hAnsi="Times New Roman" w:cs="Times New Roman"/>
          <w:b w:val="0"/>
          <w:sz w:val="24"/>
          <w:szCs w:val="24"/>
        </w:rPr>
        <w:t>но быть достаточно сре</w:t>
      </w:r>
      <w:proofErr w:type="gramStart"/>
      <w:r w:rsidR="00593015" w:rsidRPr="009A42E9">
        <w:rPr>
          <w:rFonts w:ascii="Times New Roman" w:hAnsi="Times New Roman" w:cs="Times New Roman"/>
          <w:b w:val="0"/>
          <w:sz w:val="24"/>
          <w:szCs w:val="24"/>
        </w:rPr>
        <w:t>дств дл</w:t>
      </w:r>
      <w:proofErr w:type="gramEnd"/>
      <w:r w:rsidR="00593015" w:rsidRPr="009A42E9">
        <w:rPr>
          <w:rFonts w:ascii="Times New Roman" w:hAnsi="Times New Roman" w:cs="Times New Roman"/>
          <w:b w:val="0"/>
          <w:sz w:val="24"/>
          <w:szCs w:val="24"/>
        </w:rPr>
        <w:t>я погашения обязанности по уплате налога.</w:t>
      </w:r>
    </w:p>
    <w:p w:rsidR="00593015" w:rsidRPr="009A42E9" w:rsidRDefault="00593015" w:rsidP="00870F7D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2E9">
        <w:rPr>
          <w:rFonts w:ascii="Times New Roman" w:hAnsi="Times New Roman" w:cs="Times New Roman"/>
          <w:b w:val="0"/>
          <w:sz w:val="24"/>
          <w:szCs w:val="24"/>
        </w:rPr>
        <w:t xml:space="preserve">Данная мера позволит смягчить условия перехода на ЕНС и даст возможность </w:t>
      </w:r>
      <w:r w:rsidR="00E90501" w:rsidRPr="009A42E9">
        <w:rPr>
          <w:rFonts w:ascii="Times New Roman" w:hAnsi="Times New Roman" w:cs="Times New Roman"/>
          <w:b w:val="0"/>
          <w:sz w:val="24"/>
          <w:szCs w:val="24"/>
        </w:rPr>
        <w:t xml:space="preserve">налогоплательщикам и налоговым агентам </w:t>
      </w:r>
      <w:r w:rsidRPr="009A42E9">
        <w:rPr>
          <w:rFonts w:ascii="Times New Roman" w:hAnsi="Times New Roman" w:cs="Times New Roman"/>
          <w:b w:val="0"/>
          <w:sz w:val="24"/>
          <w:szCs w:val="24"/>
        </w:rPr>
        <w:t>привыкнуть к новым условиям расчетов с бюджетом без негативных последствий</w:t>
      </w:r>
      <w:r w:rsidRPr="009A42E9">
        <w:rPr>
          <w:rFonts w:ascii="Times New Roman" w:hAnsi="Times New Roman" w:cs="Times New Roman"/>
          <w:sz w:val="24"/>
          <w:szCs w:val="24"/>
        </w:rPr>
        <w:t>.</w:t>
      </w:r>
    </w:p>
    <w:p w:rsidR="00DC0882" w:rsidRPr="001F2790" w:rsidRDefault="00DC0882" w:rsidP="001F2790">
      <w:pPr>
        <w:rPr>
          <w:rFonts w:ascii="Times New Roman" w:hAnsi="Times New Roman" w:cs="Times New Roman"/>
        </w:rPr>
      </w:pPr>
    </w:p>
    <w:sectPr w:rsidR="00DC0882" w:rsidRPr="001F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22599"/>
    <w:multiLevelType w:val="hybridMultilevel"/>
    <w:tmpl w:val="086437C0"/>
    <w:lvl w:ilvl="0" w:tplc="754A0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45B5DC8"/>
    <w:multiLevelType w:val="hybridMultilevel"/>
    <w:tmpl w:val="8BB4ECE0"/>
    <w:lvl w:ilvl="0" w:tplc="79F2A5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882"/>
    <w:rsid w:val="00167268"/>
    <w:rsid w:val="001F2790"/>
    <w:rsid w:val="002251BD"/>
    <w:rsid w:val="00287851"/>
    <w:rsid w:val="003A2CF0"/>
    <w:rsid w:val="00542552"/>
    <w:rsid w:val="00593015"/>
    <w:rsid w:val="006175BC"/>
    <w:rsid w:val="00650FB0"/>
    <w:rsid w:val="006C2097"/>
    <w:rsid w:val="00711EA4"/>
    <w:rsid w:val="00792725"/>
    <w:rsid w:val="007D6126"/>
    <w:rsid w:val="008067F5"/>
    <w:rsid w:val="00870F7D"/>
    <w:rsid w:val="009A42E9"/>
    <w:rsid w:val="00CE6B2C"/>
    <w:rsid w:val="00DC0882"/>
    <w:rsid w:val="00E3408D"/>
    <w:rsid w:val="00E90501"/>
    <w:rsid w:val="00ED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8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DC0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E6B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8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DC08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E6B2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Зарецкова Лариса Алексеевна</dc:creator>
  <cp:lastModifiedBy>Крюкова Ирина Валентиновна</cp:lastModifiedBy>
  <cp:revision>3</cp:revision>
  <cp:lastPrinted>2024-02-14T05:15:00Z</cp:lastPrinted>
  <dcterms:created xsi:type="dcterms:W3CDTF">2024-02-15T06:56:00Z</dcterms:created>
  <dcterms:modified xsi:type="dcterms:W3CDTF">2024-02-15T07:06:00Z</dcterms:modified>
</cp:coreProperties>
</file>